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16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320"/>
        <w:gridCol w:w="3525"/>
        <w:gridCol w:w="4060"/>
      </w:tblGrid>
      <w:tr w:rsidR="00C97E68">
        <w:trPr>
          <w:trHeight w:val="142"/>
          <w:jc w:val="center"/>
        </w:trPr>
        <w:tc>
          <w:tcPr>
            <w:tcW w:w="16315" w:type="dxa"/>
            <w:gridSpan w:val="4"/>
            <w:tcBorders>
              <w:top w:val="nil"/>
              <w:left w:val="nil"/>
              <w:right w:val="nil"/>
            </w:tcBorders>
            <w:vAlign w:val="center"/>
          </w:tcPr>
          <w:p w:rsidR="00C97E68" w:rsidRDefault="00C97E68" w:rsidP="00A0253F">
            <w:pPr>
              <w:rPr>
                <w:rFonts w:ascii="Comic Sans MS" w:eastAsia="Comic Sans MS" w:hAnsi="Comic Sans MS" w:cs="Comic Sans MS"/>
                <w:sz w:val="24"/>
                <w:szCs w:val="24"/>
              </w:rPr>
            </w:pPr>
          </w:p>
        </w:tc>
      </w:tr>
      <w:tr w:rsidR="00C97E68" w:rsidRPr="00EB3AE4" w:rsidTr="000F2666">
        <w:trPr>
          <w:trHeight w:val="3076"/>
          <w:jc w:val="center"/>
        </w:trPr>
        <w:tc>
          <w:tcPr>
            <w:tcW w:w="4410" w:type="dxa"/>
            <w:shd w:val="clear" w:color="auto" w:fill="FFFFFF" w:themeFill="background1"/>
          </w:tcPr>
          <w:p w:rsidR="00C97E68" w:rsidRPr="00EB3AE4" w:rsidRDefault="003634D2" w:rsidP="00A0253F">
            <w:pPr>
              <w:rPr>
                <w:rFonts w:ascii="Twinkl" w:eastAsia="Comic Sans MS" w:hAnsi="Twinkl" w:cs="Comic Sans MS"/>
                <w:b/>
                <w:sz w:val="24"/>
                <w:szCs w:val="24"/>
                <w:u w:val="single"/>
              </w:rPr>
            </w:pPr>
            <w:r w:rsidRPr="00EB3AE4">
              <w:rPr>
                <w:rFonts w:ascii="Twinkl" w:hAnsi="Twinkl"/>
                <w:b/>
                <w:noProof/>
                <w:sz w:val="14"/>
                <w:u w:val="single"/>
                <w:lang w:eastAsia="en-GB"/>
              </w:rPr>
              <w:drawing>
                <wp:anchor distT="0" distB="0" distL="114300" distR="114300" simplePos="0" relativeHeight="251649024" behindDoc="0" locked="0" layoutInCell="1" allowOverlap="1" wp14:anchorId="3F9C2FAE" wp14:editId="65DDECB7">
                  <wp:simplePos x="0" y="0"/>
                  <wp:positionH relativeFrom="column">
                    <wp:posOffset>-10795</wp:posOffset>
                  </wp:positionH>
                  <wp:positionV relativeFrom="paragraph">
                    <wp:posOffset>67310</wp:posOffset>
                  </wp:positionV>
                  <wp:extent cx="885825" cy="590550"/>
                  <wp:effectExtent l="0" t="0" r="9525" b="0"/>
                  <wp:wrapSquare wrapText="bothSides"/>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885825" cy="590550"/>
                          </a:xfrm>
                          <a:prstGeom prst="rect">
                            <a:avLst/>
                          </a:prstGeom>
                          <a:ln/>
                        </pic:spPr>
                      </pic:pic>
                    </a:graphicData>
                  </a:graphic>
                  <wp14:sizeRelH relativeFrom="margin">
                    <wp14:pctWidth>0</wp14:pctWidth>
                  </wp14:sizeRelH>
                  <wp14:sizeRelV relativeFrom="margin">
                    <wp14:pctHeight>0</wp14:pctHeight>
                  </wp14:sizeRelV>
                </wp:anchor>
              </w:drawing>
            </w:r>
            <w:r w:rsidR="00C97E68" w:rsidRPr="00EB3AE4">
              <w:rPr>
                <w:rFonts w:ascii="Twinkl" w:eastAsia="Comic Sans MS" w:hAnsi="Twinkl" w:cs="Comic Sans MS"/>
                <w:b/>
                <w:bCs/>
                <w:sz w:val="24"/>
                <w:szCs w:val="24"/>
                <w:u w:val="single"/>
              </w:rPr>
              <w:t>Literacy</w:t>
            </w:r>
          </w:p>
          <w:p w:rsidR="00C97E68" w:rsidRPr="00EB3AE4" w:rsidRDefault="00AD5EA8" w:rsidP="000F2666">
            <w:pPr>
              <w:pStyle w:val="ListParagraph"/>
              <w:ind w:left="450"/>
              <w:rPr>
                <w:rFonts w:ascii="Twinkl" w:eastAsia="Comic Sans MS" w:hAnsi="Twinkl" w:cs="Comic Sans MS"/>
                <w:sz w:val="18"/>
                <w:szCs w:val="20"/>
              </w:rPr>
            </w:pPr>
            <w:r w:rsidRPr="00EB3AE4">
              <w:rPr>
                <w:rFonts w:ascii="Twinkl" w:eastAsia="Comic Sans MS" w:hAnsi="Twinkl" w:cs="Comic Sans MS"/>
                <w:sz w:val="18"/>
                <w:szCs w:val="20"/>
              </w:rPr>
              <w:t>I</w:t>
            </w:r>
            <w:r w:rsidR="00EB3AE4" w:rsidRPr="00EB3AE4">
              <w:rPr>
                <w:rFonts w:ascii="Twinkl" w:eastAsia="Comic Sans MS" w:hAnsi="Twinkl" w:cs="Comic Sans MS"/>
                <w:sz w:val="18"/>
                <w:szCs w:val="20"/>
              </w:rPr>
              <w:t xml:space="preserve">n Literacy we will be following our </w:t>
            </w:r>
            <w:r w:rsidRPr="00EB3AE4">
              <w:rPr>
                <w:rFonts w:ascii="Twinkl" w:eastAsia="Comic Sans MS" w:hAnsi="Twinkl" w:cs="Comic Sans MS"/>
                <w:sz w:val="18"/>
                <w:szCs w:val="20"/>
              </w:rPr>
              <w:t>Talk 4 Writing</w:t>
            </w:r>
            <w:r w:rsidR="00EB3AE4" w:rsidRPr="00EB3AE4">
              <w:rPr>
                <w:rFonts w:ascii="Twinkl" w:eastAsia="Comic Sans MS" w:hAnsi="Twinkl" w:cs="Comic Sans MS"/>
                <w:sz w:val="18"/>
                <w:szCs w:val="20"/>
              </w:rPr>
              <w:t xml:space="preserve"> scheme. Our first </w:t>
            </w:r>
            <w:r w:rsidR="000F2666" w:rsidRPr="00EB3AE4">
              <w:rPr>
                <w:rFonts w:ascii="Twinkl" w:eastAsia="Comic Sans MS" w:hAnsi="Twinkl" w:cs="Comic Sans MS"/>
                <w:sz w:val="18"/>
                <w:szCs w:val="20"/>
              </w:rPr>
              <w:t xml:space="preserve">unit involves a </w:t>
            </w:r>
            <w:r w:rsidR="00EB3AE4" w:rsidRPr="00EB3AE4">
              <w:rPr>
                <w:rFonts w:ascii="Twinkl" w:eastAsia="Comic Sans MS" w:hAnsi="Twinkl" w:cs="Comic Sans MS"/>
                <w:sz w:val="18"/>
                <w:szCs w:val="20"/>
              </w:rPr>
              <w:t xml:space="preserve">fiction </w:t>
            </w:r>
            <w:r w:rsidR="000F2666" w:rsidRPr="00EB3AE4">
              <w:rPr>
                <w:rFonts w:ascii="Twinkl" w:eastAsia="Comic Sans MS" w:hAnsi="Twinkl" w:cs="Comic Sans MS"/>
                <w:sz w:val="18"/>
                <w:szCs w:val="20"/>
              </w:rPr>
              <w:t>Rags to Riches tale about a Pirate called Tom. We will</w:t>
            </w:r>
            <w:r w:rsidR="00EB3AE4" w:rsidRPr="00EB3AE4">
              <w:rPr>
                <w:rFonts w:ascii="Twinkl" w:eastAsia="Comic Sans MS" w:hAnsi="Twinkl" w:cs="Comic Sans MS"/>
                <w:sz w:val="18"/>
                <w:szCs w:val="20"/>
              </w:rPr>
              <w:t xml:space="preserve"> then</w:t>
            </w:r>
            <w:r w:rsidR="000F2666" w:rsidRPr="00EB3AE4">
              <w:rPr>
                <w:rFonts w:ascii="Twinkl" w:eastAsia="Comic Sans MS" w:hAnsi="Twinkl" w:cs="Comic Sans MS"/>
                <w:sz w:val="18"/>
                <w:szCs w:val="20"/>
              </w:rPr>
              <w:t xml:space="preserve"> use our Pirate Knowledge in our non-fiction unit when we create a persuasive leaflet for a Pirate Adventure Park. </w:t>
            </w:r>
          </w:p>
          <w:p w:rsidR="009B1494" w:rsidRPr="00EB3AE4" w:rsidRDefault="009B1494" w:rsidP="009B1494">
            <w:pPr>
              <w:pStyle w:val="ListParagraph"/>
              <w:ind w:left="450"/>
              <w:rPr>
                <w:rFonts w:ascii="Twinkl" w:eastAsia="Comic Sans MS" w:hAnsi="Twinkl" w:cs="Comic Sans MS"/>
                <w:sz w:val="14"/>
                <w:szCs w:val="20"/>
              </w:rPr>
            </w:pPr>
          </w:p>
        </w:tc>
        <w:tc>
          <w:tcPr>
            <w:tcW w:w="4320" w:type="dxa"/>
            <w:shd w:val="clear" w:color="auto" w:fill="FFFFFF" w:themeFill="background1"/>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Maths</w:t>
            </w:r>
            <w:r w:rsidRPr="00EB3AE4">
              <w:rPr>
                <w:rFonts w:ascii="Twinkl" w:hAnsi="Twinkl"/>
                <w:b/>
                <w:noProof/>
                <w:sz w:val="24"/>
                <w:szCs w:val="24"/>
                <w:u w:val="single"/>
                <w:lang w:eastAsia="en-GB"/>
              </w:rPr>
              <w:drawing>
                <wp:anchor distT="0" distB="0" distL="114300" distR="114300" simplePos="0" relativeHeight="251651072" behindDoc="0" locked="0" layoutInCell="1" allowOverlap="1">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rsidR="00C97E68" w:rsidRPr="00EB3AE4" w:rsidRDefault="004B6C4D" w:rsidP="0014595E">
            <w:pPr>
              <w:pStyle w:val="ListParagraph"/>
              <w:ind w:left="393"/>
              <w:rPr>
                <w:rFonts w:ascii="Twinkl" w:eastAsia="Comic Sans MS" w:hAnsi="Twinkl" w:cs="Comic Sans MS"/>
                <w:sz w:val="18"/>
                <w:szCs w:val="14"/>
              </w:rPr>
            </w:pPr>
            <w:r w:rsidRPr="00EB3AE4">
              <w:rPr>
                <w:rFonts w:ascii="Twinkl" w:eastAsia="Comic Sans MS" w:hAnsi="Twinkl" w:cs="Comic Sans MS"/>
                <w:sz w:val="18"/>
                <w:szCs w:val="14"/>
              </w:rPr>
              <w:t>In Math we will be learning about place value including hundreds, tens and ones. We will be estimating, ordering and comparing using number lines. We will then move</w:t>
            </w:r>
            <w:r w:rsidR="0014595E" w:rsidRPr="00EB3AE4">
              <w:rPr>
                <w:rFonts w:ascii="Twinkl" w:eastAsia="Comic Sans MS" w:hAnsi="Twinkl" w:cs="Comic Sans MS"/>
                <w:sz w:val="18"/>
                <w:szCs w:val="14"/>
              </w:rPr>
              <w:t xml:space="preserve"> onto addition and subtraction including subtracting multiple 1-digit and 2-digit numbers. </w:t>
            </w:r>
          </w:p>
        </w:tc>
        <w:tc>
          <w:tcPr>
            <w:tcW w:w="3525" w:type="dxa"/>
            <w:shd w:val="clear" w:color="auto" w:fill="FFFFFF" w:themeFill="background1"/>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Science</w:t>
            </w:r>
            <w:r w:rsidRPr="00EB3AE4">
              <w:rPr>
                <w:rFonts w:ascii="Twinkl" w:hAnsi="Twinkl"/>
                <w:b/>
                <w:noProof/>
                <w:sz w:val="24"/>
                <w:szCs w:val="24"/>
                <w:u w:val="single"/>
                <w:lang w:eastAsia="en-GB"/>
              </w:rPr>
              <w:drawing>
                <wp:anchor distT="0" distB="0" distL="114300" distR="114300" simplePos="0" relativeHeight="251653120" behindDoc="0" locked="0" layoutInCell="1" allowOverlap="1">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rsidR="00936DF4" w:rsidRPr="00EB3AE4" w:rsidRDefault="004B6C4D" w:rsidP="004B6C4D">
            <w:pPr>
              <w:rPr>
                <w:rFonts w:ascii="Twinkl" w:eastAsia="Comic Sans MS" w:hAnsi="Twinkl" w:cs="Comic Sans MS"/>
                <w:sz w:val="18"/>
                <w:szCs w:val="18"/>
              </w:rPr>
            </w:pPr>
            <w:r w:rsidRPr="00EB3AE4">
              <w:rPr>
                <w:rFonts w:ascii="Twinkl" w:eastAsia="Comic Sans MS" w:hAnsi="Twinkl" w:cs="Comic Sans MS"/>
                <w:sz w:val="18"/>
                <w:szCs w:val="18"/>
              </w:rPr>
              <w:t>We are learning about the use of everyday materials including wood, metal, plastic, glass, brick, paper and cardboard. We will be performing simple tests so that we are able to choose materials</w:t>
            </w:r>
            <w:r w:rsidR="00194229" w:rsidRPr="00EB3AE4">
              <w:rPr>
                <w:rFonts w:ascii="Twinkl" w:eastAsia="Comic Sans MS" w:hAnsi="Twinkl" w:cs="Comic Sans MS"/>
                <w:sz w:val="18"/>
                <w:szCs w:val="18"/>
              </w:rPr>
              <w:t xml:space="preserve"> suitable</w:t>
            </w:r>
            <w:r w:rsidRPr="00EB3AE4">
              <w:rPr>
                <w:rFonts w:ascii="Twinkl" w:eastAsia="Comic Sans MS" w:hAnsi="Twinkl" w:cs="Comic Sans MS"/>
                <w:sz w:val="18"/>
                <w:szCs w:val="18"/>
              </w:rPr>
              <w:t xml:space="preserve"> for a particular purpose. </w:t>
            </w:r>
          </w:p>
        </w:tc>
        <w:tc>
          <w:tcPr>
            <w:tcW w:w="4060" w:type="dxa"/>
            <w:shd w:val="clear" w:color="auto" w:fill="FFFFFF" w:themeFill="background1"/>
          </w:tcPr>
          <w:p w:rsidR="00C97E68" w:rsidRPr="00EB3AE4" w:rsidRDefault="003634D2" w:rsidP="00A0253F">
            <w:pPr>
              <w:rPr>
                <w:rFonts w:ascii="Twinkl" w:eastAsia="Comic Sans MS" w:hAnsi="Twinkl" w:cs="Comic Sans MS"/>
                <w:b/>
                <w:sz w:val="24"/>
                <w:szCs w:val="24"/>
                <w:u w:val="single"/>
              </w:rPr>
            </w:pPr>
            <w:r w:rsidRPr="00EB3AE4">
              <w:rPr>
                <w:rFonts w:ascii="Twinkl" w:hAnsi="Twinkl"/>
                <w:b/>
                <w:noProof/>
                <w:sz w:val="14"/>
                <w:u w:val="single"/>
                <w:lang w:eastAsia="en-GB"/>
              </w:rPr>
              <w:drawing>
                <wp:anchor distT="0" distB="0" distL="114300" distR="114300" simplePos="0" relativeHeight="251654144" behindDoc="0" locked="0" layoutInCell="1" allowOverlap="1" wp14:anchorId="0171E3A2" wp14:editId="09365F93">
                  <wp:simplePos x="0" y="0"/>
                  <wp:positionH relativeFrom="column">
                    <wp:posOffset>-39370</wp:posOffset>
                  </wp:positionH>
                  <wp:positionV relativeFrom="paragraph">
                    <wp:posOffset>67310</wp:posOffset>
                  </wp:positionV>
                  <wp:extent cx="809625" cy="876300"/>
                  <wp:effectExtent l="0" t="0" r="9525"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809625" cy="876300"/>
                          </a:xfrm>
                          <a:prstGeom prst="rect">
                            <a:avLst/>
                          </a:prstGeom>
                          <a:ln/>
                        </pic:spPr>
                      </pic:pic>
                    </a:graphicData>
                  </a:graphic>
                  <wp14:sizeRelH relativeFrom="margin">
                    <wp14:pctWidth>0</wp14:pctWidth>
                  </wp14:sizeRelH>
                  <wp14:sizeRelV relativeFrom="margin">
                    <wp14:pctHeight>0</wp14:pctHeight>
                  </wp14:sizeRelV>
                </wp:anchor>
              </w:drawing>
            </w:r>
            <w:r w:rsidR="00C97E68" w:rsidRPr="00EB3AE4">
              <w:rPr>
                <w:rFonts w:ascii="Twinkl" w:eastAsia="Comic Sans MS" w:hAnsi="Twinkl" w:cs="Comic Sans MS"/>
                <w:b/>
                <w:bCs/>
                <w:sz w:val="24"/>
                <w:szCs w:val="24"/>
                <w:u w:val="single"/>
              </w:rPr>
              <w:t>Computing</w:t>
            </w:r>
          </w:p>
          <w:p w:rsidR="00453607" w:rsidRPr="00EB3AE4" w:rsidRDefault="00C22CC0" w:rsidP="00FA61FC">
            <w:pPr>
              <w:rPr>
                <w:rFonts w:ascii="Twinkl" w:eastAsia="Comic Sans MS" w:hAnsi="Twinkl" w:cs="Comic Sans MS"/>
                <w:sz w:val="18"/>
                <w:szCs w:val="18"/>
              </w:rPr>
            </w:pPr>
            <w:r w:rsidRPr="00EB3AE4">
              <w:rPr>
                <w:rFonts w:ascii="Twinkl" w:eastAsia="Comic Sans MS" w:hAnsi="Twinkl" w:cs="Comic Sans MS"/>
                <w:sz w:val="18"/>
                <w:szCs w:val="18"/>
              </w:rPr>
              <w:t xml:space="preserve">We will </w:t>
            </w:r>
            <w:r w:rsidR="00FA61FC" w:rsidRPr="00EB3AE4">
              <w:rPr>
                <w:rFonts w:ascii="Twinkl" w:eastAsia="Comic Sans MS" w:hAnsi="Twinkl" w:cs="Comic Sans MS"/>
                <w:sz w:val="18"/>
                <w:szCs w:val="18"/>
              </w:rPr>
              <w:t>begin this subject with Online Safety;</w:t>
            </w:r>
            <w:r w:rsidRPr="00EB3AE4">
              <w:rPr>
                <w:rFonts w:ascii="Twinkl" w:eastAsia="Comic Sans MS" w:hAnsi="Twinkl" w:cs="Comic Sans MS"/>
                <w:sz w:val="18"/>
                <w:szCs w:val="18"/>
              </w:rPr>
              <w:t xml:space="preserve"> identifying what is meant abou</w:t>
            </w:r>
            <w:r w:rsidR="00FA61FC" w:rsidRPr="00EB3AE4">
              <w:rPr>
                <w:rFonts w:ascii="Twinkl" w:eastAsia="Comic Sans MS" w:hAnsi="Twinkl" w:cs="Comic Sans MS"/>
                <w:sz w:val="18"/>
                <w:szCs w:val="18"/>
              </w:rPr>
              <w:t xml:space="preserve">t keeping ourselves safe online. This includes sharing personal and private information, understanding that we have the right to withdraw consent and that not everything we encounter is true. </w:t>
            </w:r>
          </w:p>
        </w:tc>
      </w:tr>
      <w:tr w:rsidR="00C97E68" w:rsidRPr="00EB3AE4" w:rsidTr="00573930">
        <w:trPr>
          <w:trHeight w:val="2573"/>
          <w:jc w:val="center"/>
        </w:trPr>
        <w:tc>
          <w:tcPr>
            <w:tcW w:w="4410" w:type="dxa"/>
            <w:shd w:val="clear" w:color="auto" w:fill="auto"/>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Humanities</w:t>
            </w:r>
          </w:p>
          <w:p w:rsidR="000F2666" w:rsidRPr="00EB3AE4" w:rsidRDefault="00EB3AE4" w:rsidP="000F2666">
            <w:pPr>
              <w:rPr>
                <w:rFonts w:ascii="Twinkl" w:eastAsia="Comic Sans MS" w:hAnsi="Twinkl" w:cs="Comic Sans MS"/>
                <w:sz w:val="18"/>
                <w:szCs w:val="18"/>
              </w:rPr>
            </w:pPr>
            <w:r w:rsidRPr="00EB3AE4">
              <w:rPr>
                <w:rFonts w:ascii="Twinkl" w:hAnsi="Twinkl"/>
                <w:b/>
                <w:noProof/>
                <w:sz w:val="24"/>
                <w:szCs w:val="24"/>
                <w:u w:val="single"/>
                <w:lang w:eastAsia="en-GB"/>
              </w:rPr>
              <w:drawing>
                <wp:anchor distT="0" distB="0" distL="114300" distR="114300" simplePos="0" relativeHeight="251661312" behindDoc="0" locked="0" layoutInCell="1" allowOverlap="1" wp14:anchorId="71CBA8E4" wp14:editId="2D1B1B21">
                  <wp:simplePos x="0" y="0"/>
                  <wp:positionH relativeFrom="column">
                    <wp:posOffset>83185</wp:posOffset>
                  </wp:positionH>
                  <wp:positionV relativeFrom="paragraph">
                    <wp:posOffset>172085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000F2666" w:rsidRPr="00EB3AE4">
              <w:rPr>
                <w:rFonts w:ascii="Twinkl" w:eastAsia="Comic Sans MS" w:hAnsi="Twinkl" w:cs="Comic Sans MS"/>
                <w:sz w:val="18"/>
                <w:szCs w:val="18"/>
              </w:rPr>
              <w:t>In Geography we will be naming, locating and identifying characteristics of the four countries of the United Kingdom including cities, flags and national flowers.</w:t>
            </w:r>
          </w:p>
          <w:p w:rsidR="000F2666" w:rsidRPr="00EB3AE4" w:rsidRDefault="000F2666" w:rsidP="000F2666">
            <w:pPr>
              <w:rPr>
                <w:rFonts w:ascii="Twinkl" w:eastAsia="Comic Sans MS" w:hAnsi="Twinkl" w:cs="Comic Sans MS"/>
                <w:sz w:val="18"/>
                <w:szCs w:val="18"/>
              </w:rPr>
            </w:pPr>
          </w:p>
          <w:p w:rsidR="00AD5EA8" w:rsidRPr="00EB3AE4" w:rsidRDefault="000F2666" w:rsidP="000F2666">
            <w:pPr>
              <w:rPr>
                <w:rFonts w:ascii="Twinkl" w:eastAsia="Comic Sans MS" w:hAnsi="Twinkl" w:cs="Comic Sans MS"/>
                <w:sz w:val="18"/>
                <w:szCs w:val="18"/>
              </w:rPr>
            </w:pPr>
            <w:r w:rsidRPr="00EB3AE4">
              <w:rPr>
                <w:rFonts w:ascii="Twinkl" w:eastAsia="Comic Sans MS" w:hAnsi="Twinkl" w:cs="Comic Sans MS"/>
                <w:sz w:val="18"/>
                <w:szCs w:val="18"/>
              </w:rPr>
              <w:t xml:space="preserve">In History we will be </w:t>
            </w:r>
            <w:r w:rsidR="00573930">
              <w:rPr>
                <w:rFonts w:ascii="Twinkl" w:eastAsia="Comic Sans MS" w:hAnsi="Twinkl" w:cs="Comic Sans MS"/>
                <w:sz w:val="18"/>
                <w:szCs w:val="18"/>
              </w:rPr>
              <w:t xml:space="preserve">finding out about kings and queens. </w:t>
            </w:r>
          </w:p>
          <w:p w:rsidR="001E0F61" w:rsidRPr="00EB3AE4" w:rsidRDefault="001E0F61" w:rsidP="00936DF4">
            <w:pPr>
              <w:pStyle w:val="ListParagraph"/>
              <w:rPr>
                <w:rFonts w:ascii="Twinkl" w:eastAsia="Comic Sans MS" w:hAnsi="Twinkl" w:cs="Comic Sans MS"/>
                <w:sz w:val="18"/>
                <w:szCs w:val="18"/>
              </w:rPr>
            </w:pPr>
          </w:p>
        </w:tc>
        <w:tc>
          <w:tcPr>
            <w:tcW w:w="7845" w:type="dxa"/>
            <w:gridSpan w:val="2"/>
          </w:tcPr>
          <w:p w:rsidR="00A46359" w:rsidRPr="00EB3AE4" w:rsidRDefault="003634D2" w:rsidP="00A0253F">
            <w:pPr>
              <w:jc w:val="center"/>
              <w:rPr>
                <w:rFonts w:ascii="Twinkl" w:eastAsia="Comic Sans MS" w:hAnsi="Twinkl" w:cs="Comic Sans MS"/>
                <w:b/>
                <w:sz w:val="18"/>
                <w:szCs w:val="24"/>
              </w:rPr>
            </w:pPr>
            <w:r w:rsidRPr="00EB3AE4">
              <w:rPr>
                <w:rFonts w:ascii="Twinkl" w:eastAsia="Comic Sans MS" w:hAnsi="Twinkl" w:cs="Comic Sans MS"/>
                <w:noProof/>
                <w:sz w:val="18"/>
                <w:szCs w:val="18"/>
                <w:lang w:eastAsia="en-GB"/>
              </w:rPr>
              <w:drawing>
                <wp:anchor distT="0" distB="0" distL="114300" distR="114300" simplePos="0" relativeHeight="251667456" behindDoc="0" locked="0" layoutInCell="1" allowOverlap="1" wp14:anchorId="421286AD" wp14:editId="5BC574FC">
                  <wp:simplePos x="0" y="0"/>
                  <wp:positionH relativeFrom="column">
                    <wp:posOffset>3789680</wp:posOffset>
                  </wp:positionH>
                  <wp:positionV relativeFrom="paragraph">
                    <wp:posOffset>136525</wp:posOffset>
                  </wp:positionV>
                  <wp:extent cx="990600" cy="1400741"/>
                  <wp:effectExtent l="0" t="0" r="0" b="9525"/>
                  <wp:wrapSquare wrapText="bothSides"/>
                  <wp:docPr id="17" name="Picture 17" descr="::Desktop:Screen Shot 2023-08-22 at 10.4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23-08-22 at 10.40.12.png"/>
                          <pic:cNvPicPr>
                            <a:picLocks noChangeAspect="1" noChangeArrowheads="1"/>
                          </pic:cNvPicPr>
                        </pic:nvPicPr>
                        <pic:blipFill>
                          <a:blip r:embed="rId13"/>
                          <a:srcRect/>
                          <a:stretch>
                            <a:fillRect/>
                          </a:stretch>
                        </pic:blipFill>
                        <pic:spPr bwMode="auto">
                          <a:xfrm>
                            <a:off x="0" y="0"/>
                            <a:ext cx="990600" cy="14007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634D2" w:rsidRPr="003634D2" w:rsidRDefault="003634D2" w:rsidP="003634D2">
            <w:pPr>
              <w:jc w:val="center"/>
              <w:rPr>
                <w:rFonts w:ascii="Twinkl" w:eastAsia="Comic Sans MS" w:hAnsi="Twinkl" w:cstheme="majorHAnsi"/>
                <w:sz w:val="24"/>
                <w:szCs w:val="24"/>
              </w:rPr>
            </w:pPr>
            <w:r w:rsidRPr="00EB3AE4">
              <w:rPr>
                <w:rFonts w:ascii="Twinkl" w:eastAsia="Comic Sans MS" w:hAnsi="Twinkl" w:cs="Comic Sans MS"/>
                <w:noProof/>
                <w:sz w:val="18"/>
                <w:szCs w:val="18"/>
                <w:lang w:eastAsia="en-GB"/>
              </w:rPr>
              <w:drawing>
                <wp:anchor distT="0" distB="0" distL="114300" distR="114300" simplePos="0" relativeHeight="251668480" behindDoc="0" locked="0" layoutInCell="1" allowOverlap="1" wp14:anchorId="0B3EA723" wp14:editId="7D9E8DE7">
                  <wp:simplePos x="0" y="0"/>
                  <wp:positionH relativeFrom="column">
                    <wp:posOffset>155903</wp:posOffset>
                  </wp:positionH>
                  <wp:positionV relativeFrom="paragraph">
                    <wp:posOffset>156210</wp:posOffset>
                  </wp:positionV>
                  <wp:extent cx="695325" cy="1067939"/>
                  <wp:effectExtent l="0" t="0" r="0" b="0"/>
                  <wp:wrapSquare wrapText="bothSides"/>
                  <wp:docPr id="18" name="Picture 1" descr="::Desktop:Screen Shot 2023-08-22 at 10.3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23-08-22 at 10.39.1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1067939"/>
                          </a:xfrm>
                          <a:prstGeom prst="rect">
                            <a:avLst/>
                          </a:prstGeom>
                          <a:noFill/>
                          <a:ln w="9525">
                            <a:noFill/>
                            <a:miter lim="800000"/>
                            <a:headEnd/>
                            <a:tailEnd/>
                          </a:ln>
                        </pic:spPr>
                      </pic:pic>
                    </a:graphicData>
                  </a:graphic>
                </wp:anchor>
              </w:drawing>
            </w:r>
            <w:r w:rsidRPr="003634D2">
              <w:rPr>
                <w:rFonts w:ascii="Twinkl" w:eastAsia="Comic Sans MS" w:hAnsi="Twinkl" w:cstheme="majorHAnsi"/>
                <w:sz w:val="24"/>
                <w:szCs w:val="24"/>
              </w:rPr>
              <w:t>Year 1/2</w:t>
            </w:r>
          </w:p>
          <w:p w:rsidR="003634D2" w:rsidRPr="003634D2" w:rsidRDefault="003634D2" w:rsidP="003634D2">
            <w:pPr>
              <w:jc w:val="center"/>
              <w:rPr>
                <w:rFonts w:ascii="Twinkl" w:eastAsia="Comic Sans MS" w:hAnsi="Twinkl" w:cstheme="majorHAnsi"/>
                <w:sz w:val="24"/>
                <w:szCs w:val="24"/>
              </w:rPr>
            </w:pPr>
            <w:proofErr w:type="spellStart"/>
            <w:r w:rsidRPr="003634D2">
              <w:rPr>
                <w:rFonts w:ascii="Twinkl" w:eastAsia="Comic Sans MS" w:hAnsi="Twinkl" w:cstheme="majorHAnsi"/>
                <w:sz w:val="24"/>
                <w:szCs w:val="24"/>
              </w:rPr>
              <w:t>Overdale</w:t>
            </w:r>
            <w:proofErr w:type="spellEnd"/>
            <w:r w:rsidRPr="003634D2">
              <w:rPr>
                <w:rFonts w:ascii="Twinkl" w:eastAsia="Comic Sans MS" w:hAnsi="Twinkl" w:cstheme="majorHAnsi"/>
                <w:sz w:val="24"/>
                <w:szCs w:val="24"/>
              </w:rPr>
              <w:t xml:space="preserve"> Community Primary School</w:t>
            </w:r>
          </w:p>
          <w:p w:rsidR="003634D2" w:rsidRPr="003634D2" w:rsidRDefault="003634D2" w:rsidP="003634D2">
            <w:pPr>
              <w:jc w:val="center"/>
              <w:rPr>
                <w:rFonts w:ascii="Twinkl" w:eastAsia="Comic Sans MS" w:hAnsi="Twinkl" w:cstheme="majorHAnsi"/>
                <w:bCs/>
                <w:sz w:val="24"/>
                <w:szCs w:val="24"/>
              </w:rPr>
            </w:pPr>
            <w:r w:rsidRPr="003634D2">
              <w:rPr>
                <w:rFonts w:ascii="Twinkl" w:eastAsia="Comic Sans MS" w:hAnsi="Twinkl" w:cstheme="majorHAnsi"/>
                <w:bCs/>
                <w:sz w:val="24"/>
                <w:szCs w:val="24"/>
              </w:rPr>
              <w:t>Autumn Term 1 2023</w:t>
            </w:r>
          </w:p>
          <w:p w:rsidR="003634D2" w:rsidRPr="003634D2" w:rsidRDefault="003634D2" w:rsidP="003634D2">
            <w:pPr>
              <w:jc w:val="center"/>
              <w:rPr>
                <w:rFonts w:ascii="Twinkl" w:eastAsia="Comic Sans MS" w:hAnsi="Twinkl" w:cstheme="majorHAnsi"/>
                <w:bCs/>
                <w:sz w:val="24"/>
                <w:szCs w:val="24"/>
              </w:rPr>
            </w:pPr>
            <w:r w:rsidRPr="003634D2">
              <w:rPr>
                <w:rFonts w:ascii="Twinkl" w:eastAsia="Comic Sans MS" w:hAnsi="Twinkl" w:cstheme="majorHAnsi"/>
                <w:bCs/>
                <w:sz w:val="24"/>
                <w:szCs w:val="24"/>
              </w:rPr>
              <w:t>Big Question:</w:t>
            </w:r>
            <w:r w:rsidR="00573930">
              <w:rPr>
                <w:rFonts w:ascii="Twinkl" w:eastAsia="Comic Sans MS" w:hAnsi="Twinkl" w:cstheme="majorHAnsi"/>
                <w:bCs/>
                <w:sz w:val="24"/>
                <w:szCs w:val="24"/>
              </w:rPr>
              <w:t xml:space="preserve"> Where in the world is the United Kingdom</w:t>
            </w:r>
            <w:bookmarkStart w:id="0" w:name="_GoBack"/>
            <w:bookmarkEnd w:id="0"/>
            <w:r w:rsidRPr="003634D2">
              <w:rPr>
                <w:rFonts w:ascii="Twinkl" w:eastAsia="Comic Sans MS" w:hAnsi="Twinkl" w:cstheme="majorHAnsi"/>
                <w:bCs/>
                <w:sz w:val="24"/>
                <w:szCs w:val="24"/>
              </w:rPr>
              <w:t xml:space="preserve"> ?</w:t>
            </w:r>
          </w:p>
          <w:p w:rsidR="00FF1666" w:rsidRPr="00EB3AE4" w:rsidRDefault="00FF1666" w:rsidP="00FF1666">
            <w:pPr>
              <w:jc w:val="center"/>
              <w:rPr>
                <w:rFonts w:ascii="Twinkl" w:eastAsia="Comic Sans MS" w:hAnsi="Twinkl" w:cs="Comic Sans MS"/>
                <w:b/>
                <w:bCs/>
                <w:sz w:val="18"/>
                <w:szCs w:val="18"/>
              </w:rPr>
            </w:pPr>
          </w:p>
          <w:p w:rsidR="00FF1666" w:rsidRPr="00EB3AE4" w:rsidRDefault="00FF1666" w:rsidP="00FF1666">
            <w:pPr>
              <w:jc w:val="center"/>
              <w:rPr>
                <w:rFonts w:ascii="Twinkl" w:eastAsia="Comic Sans MS" w:hAnsi="Twinkl" w:cs="Comic Sans MS"/>
                <w:b/>
                <w:bCs/>
                <w:sz w:val="18"/>
                <w:szCs w:val="18"/>
              </w:rPr>
            </w:pPr>
          </w:p>
          <w:p w:rsidR="00FF1666" w:rsidRPr="00EB3AE4" w:rsidRDefault="00FF1666" w:rsidP="00FF1666">
            <w:pPr>
              <w:rPr>
                <w:rFonts w:ascii="Twinkl" w:eastAsia="Comic Sans MS" w:hAnsi="Twinkl" w:cs="Comic Sans MS"/>
                <w:sz w:val="18"/>
                <w:szCs w:val="18"/>
              </w:rPr>
            </w:pPr>
          </w:p>
          <w:p w:rsidR="00C97E68" w:rsidRPr="00EB3AE4" w:rsidRDefault="00C97E68" w:rsidP="00FF1666">
            <w:pPr>
              <w:rPr>
                <w:rFonts w:ascii="Twinkl" w:eastAsia="Comic Sans MS" w:hAnsi="Twinkl" w:cs="Comic Sans MS"/>
                <w:sz w:val="14"/>
                <w:szCs w:val="20"/>
              </w:rPr>
            </w:pPr>
          </w:p>
        </w:tc>
        <w:tc>
          <w:tcPr>
            <w:tcW w:w="4060" w:type="dxa"/>
          </w:tcPr>
          <w:p w:rsidR="00C97E68" w:rsidRPr="00EB3AE4" w:rsidRDefault="00944D5A" w:rsidP="00C22CC0">
            <w:pPr>
              <w:rPr>
                <w:rFonts w:ascii="Twinkl" w:hAnsi="Twinkl"/>
                <w:sz w:val="18"/>
              </w:rPr>
            </w:pPr>
            <w:r w:rsidRPr="00EB3AE4">
              <w:rPr>
                <w:rFonts w:ascii="Twinkl" w:hAnsi="Twinkl"/>
                <w:b/>
                <w:noProof/>
                <w:sz w:val="24"/>
                <w:szCs w:val="24"/>
                <w:lang w:eastAsia="en-GB"/>
              </w:rPr>
              <w:drawing>
                <wp:anchor distT="0" distB="0" distL="114300" distR="114300" simplePos="0" relativeHeight="251663360" behindDoc="0" locked="0" layoutInCell="1" allowOverlap="1">
                  <wp:simplePos x="0" y="0"/>
                  <wp:positionH relativeFrom="column">
                    <wp:posOffset>-20320</wp:posOffset>
                  </wp:positionH>
                  <wp:positionV relativeFrom="paragraph">
                    <wp:posOffset>546100</wp:posOffset>
                  </wp:positionV>
                  <wp:extent cx="923925" cy="952500"/>
                  <wp:effectExtent l="0" t="0" r="9525"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5"/>
                          <a:srcRect/>
                          <a:stretch>
                            <a:fillRect/>
                          </a:stretch>
                        </pic:blipFill>
                        <pic:spPr>
                          <a:xfrm>
                            <a:off x="0" y="0"/>
                            <a:ext cx="923925" cy="952500"/>
                          </a:xfrm>
                          <a:prstGeom prst="rect">
                            <a:avLst/>
                          </a:prstGeom>
                          <a:ln/>
                        </pic:spPr>
                      </pic:pic>
                    </a:graphicData>
                  </a:graphic>
                  <wp14:sizeRelH relativeFrom="margin">
                    <wp14:pctWidth>0</wp14:pctWidth>
                  </wp14:sizeRelH>
                  <wp14:sizeRelV relativeFrom="margin">
                    <wp14:pctHeight>0</wp14:pctHeight>
                  </wp14:sizeRelV>
                </wp:anchor>
              </w:drawing>
            </w:r>
            <w:r w:rsidR="00936DF4" w:rsidRPr="00EB3AE4">
              <w:rPr>
                <w:rFonts w:ascii="Twinkl" w:eastAsia="Comic Sans MS" w:hAnsi="Twinkl" w:cs="Comic Sans MS"/>
                <w:b/>
                <w:bCs/>
                <w:sz w:val="24"/>
                <w:szCs w:val="24"/>
                <w:u w:val="single"/>
              </w:rPr>
              <w:t>PHSCE</w:t>
            </w:r>
            <w:r w:rsidRPr="00EB3AE4">
              <w:rPr>
                <w:rFonts w:ascii="Twinkl" w:hAnsi="Twinkl"/>
                <w:b/>
                <w:bCs/>
                <w:sz w:val="14"/>
                <w:szCs w:val="14"/>
              </w:rPr>
              <w:t xml:space="preserve"> </w:t>
            </w:r>
            <w:r w:rsidRPr="00EB3AE4">
              <w:rPr>
                <w:rFonts w:ascii="Twinkl" w:hAnsi="Twinkl"/>
                <w:b/>
                <w:bCs/>
                <w:sz w:val="18"/>
                <w:szCs w:val="18"/>
              </w:rPr>
              <w:t xml:space="preserve">   </w:t>
            </w:r>
            <w:r w:rsidR="00936DF4" w:rsidRPr="00EB3AE4">
              <w:rPr>
                <w:rFonts w:ascii="Twinkl" w:hAnsi="Twinkl"/>
                <w:sz w:val="18"/>
                <w:szCs w:val="18"/>
              </w:rPr>
              <w:t xml:space="preserve">In </w:t>
            </w:r>
            <w:r w:rsidR="00C22CC0" w:rsidRPr="00EB3AE4">
              <w:rPr>
                <w:rFonts w:ascii="Twinkl" w:hAnsi="Twinkl"/>
                <w:sz w:val="18"/>
                <w:szCs w:val="18"/>
              </w:rPr>
              <w:t>PHS</w:t>
            </w:r>
            <w:r w:rsidR="00936DF4" w:rsidRPr="00EB3AE4">
              <w:rPr>
                <w:rFonts w:ascii="Twinkl" w:hAnsi="Twinkl"/>
                <w:sz w:val="18"/>
                <w:szCs w:val="18"/>
              </w:rPr>
              <w:t>E</w:t>
            </w:r>
            <w:r w:rsidR="00AB32D6" w:rsidRPr="00EB3AE4">
              <w:rPr>
                <w:rFonts w:ascii="Twinkl" w:hAnsi="Twinkl"/>
                <w:sz w:val="18"/>
                <w:szCs w:val="18"/>
              </w:rPr>
              <w:t xml:space="preserve"> </w:t>
            </w:r>
            <w:r w:rsidR="00C22CC0" w:rsidRPr="00EB3AE4">
              <w:rPr>
                <w:rFonts w:ascii="Twinkl" w:hAnsi="Twinkl"/>
                <w:sz w:val="18"/>
                <w:szCs w:val="18"/>
              </w:rPr>
              <w:t xml:space="preserve">and RSE </w:t>
            </w:r>
            <w:r w:rsidR="00AB32D6" w:rsidRPr="00EB3AE4">
              <w:rPr>
                <w:rFonts w:ascii="Twinkl" w:hAnsi="Twinkl"/>
                <w:sz w:val="18"/>
                <w:szCs w:val="18"/>
              </w:rPr>
              <w:t xml:space="preserve">we </w:t>
            </w:r>
            <w:r w:rsidR="00C22CC0" w:rsidRPr="00EB3AE4">
              <w:rPr>
                <w:rFonts w:ascii="Twinkl" w:hAnsi="Twinkl"/>
                <w:sz w:val="18"/>
                <w:szCs w:val="18"/>
              </w:rPr>
              <w:t>will continue developing our knowledge and skills surrounding families and relationships. We will build on our understanding around how</w:t>
            </w:r>
            <w:r w:rsidR="00FA61FC" w:rsidRPr="00EB3AE4">
              <w:rPr>
                <w:rFonts w:ascii="Twinkl" w:hAnsi="Twinkl"/>
                <w:sz w:val="18"/>
                <w:szCs w:val="18"/>
              </w:rPr>
              <w:t xml:space="preserve"> all</w:t>
            </w:r>
            <w:r w:rsidR="00C22CC0" w:rsidRPr="00EB3AE4">
              <w:rPr>
                <w:rFonts w:ascii="Twinkl" w:hAnsi="Twinkl"/>
                <w:sz w:val="18"/>
                <w:szCs w:val="18"/>
              </w:rPr>
              <w:t xml:space="preserve"> families and friendships are different.</w:t>
            </w:r>
            <w:r w:rsidR="00EB3AE4" w:rsidRPr="00EB3AE4">
              <w:rPr>
                <w:rFonts w:ascii="Twinkl" w:hAnsi="Twinkl"/>
                <w:sz w:val="18"/>
                <w:szCs w:val="18"/>
              </w:rPr>
              <w:t xml:space="preserve"> We will also be taking part in a daily circle time. </w:t>
            </w:r>
          </w:p>
        </w:tc>
      </w:tr>
      <w:tr w:rsidR="00C97E68" w:rsidRPr="00EB3AE4">
        <w:trPr>
          <w:trHeight w:val="2240"/>
          <w:jc w:val="center"/>
        </w:trPr>
        <w:tc>
          <w:tcPr>
            <w:tcW w:w="4410" w:type="dxa"/>
          </w:tcPr>
          <w:p w:rsidR="00EB3AE4" w:rsidRPr="00EB3AE4" w:rsidRDefault="003634D2" w:rsidP="003634D2">
            <w:pPr>
              <w:rPr>
                <w:rFonts w:ascii="Twinkl" w:eastAsia="Comic Sans MS" w:hAnsi="Twinkl" w:cs="Comic Sans MS"/>
                <w:b/>
                <w:bCs/>
                <w:sz w:val="24"/>
                <w:szCs w:val="24"/>
                <w:u w:val="single"/>
              </w:rPr>
            </w:pPr>
            <w:r w:rsidRPr="00EB3AE4">
              <w:rPr>
                <w:rFonts w:ascii="Twinkl" w:hAnsi="Twinkl"/>
                <w:b/>
                <w:noProof/>
                <w:sz w:val="14"/>
                <w:u w:val="single"/>
                <w:lang w:eastAsia="en-GB"/>
              </w:rPr>
              <w:drawing>
                <wp:anchor distT="0" distB="0" distL="114300" distR="114300" simplePos="0" relativeHeight="251655168" behindDoc="0" locked="0" layoutInCell="1" allowOverlap="1" wp14:anchorId="3B50A840" wp14:editId="20536443">
                  <wp:simplePos x="0" y="0"/>
                  <wp:positionH relativeFrom="column">
                    <wp:posOffset>84455</wp:posOffset>
                  </wp:positionH>
                  <wp:positionV relativeFrom="paragraph">
                    <wp:posOffset>106045</wp:posOffset>
                  </wp:positionV>
                  <wp:extent cx="685800" cy="409575"/>
                  <wp:effectExtent l="0" t="0" r="0" b="9525"/>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6"/>
                          <a:srcRect/>
                          <a:stretch>
                            <a:fillRect/>
                          </a:stretch>
                        </pic:blipFill>
                        <pic:spPr>
                          <a:xfrm>
                            <a:off x="0" y="0"/>
                            <a:ext cx="685800" cy="409575"/>
                          </a:xfrm>
                          <a:prstGeom prst="rect">
                            <a:avLst/>
                          </a:prstGeom>
                          <a:ln/>
                        </pic:spPr>
                      </pic:pic>
                    </a:graphicData>
                  </a:graphic>
                  <wp14:sizeRelH relativeFrom="margin">
                    <wp14:pctWidth>0</wp14:pctWidth>
                  </wp14:sizeRelH>
                  <wp14:sizeRelV relativeFrom="margin">
                    <wp14:pctHeight>0</wp14:pctHeight>
                  </wp14:sizeRelV>
                </wp:anchor>
              </w:drawing>
            </w:r>
            <w:r w:rsidR="00C97E68" w:rsidRPr="00EB3AE4">
              <w:rPr>
                <w:rFonts w:ascii="Twinkl" w:eastAsia="Comic Sans MS" w:hAnsi="Twinkl" w:cs="Comic Sans MS"/>
                <w:b/>
                <w:bCs/>
                <w:sz w:val="24"/>
                <w:szCs w:val="24"/>
                <w:u w:val="single"/>
              </w:rPr>
              <w:t>Art and DT</w:t>
            </w:r>
          </w:p>
          <w:p w:rsidR="00C97E68" w:rsidRPr="00EB3AE4" w:rsidRDefault="00C97E68" w:rsidP="00A0253F">
            <w:pPr>
              <w:rPr>
                <w:rFonts w:ascii="Twinkl" w:eastAsia="Comic Sans MS" w:hAnsi="Twinkl" w:cs="Comic Sans MS"/>
                <w:b/>
                <w:sz w:val="14"/>
                <w:szCs w:val="24"/>
                <w:u w:val="single"/>
              </w:rPr>
            </w:pPr>
          </w:p>
          <w:p w:rsidR="00C97E68" w:rsidRPr="00EB3AE4" w:rsidRDefault="00AD5EA8" w:rsidP="00AD5EA8">
            <w:pPr>
              <w:pStyle w:val="ListParagraph"/>
              <w:rPr>
                <w:rFonts w:ascii="Twinkl" w:eastAsia="Comic Sans MS" w:hAnsi="Twinkl" w:cs="Comic Sans MS"/>
                <w:sz w:val="18"/>
                <w:szCs w:val="20"/>
              </w:rPr>
            </w:pPr>
            <w:r w:rsidRPr="00EB3AE4">
              <w:rPr>
                <w:rFonts w:ascii="Twinkl" w:eastAsia="Comic Sans MS" w:hAnsi="Twinkl" w:cs="Comic Sans MS"/>
                <w:sz w:val="18"/>
                <w:szCs w:val="20"/>
              </w:rPr>
              <w:t xml:space="preserve">In Art we are exploring the formal elements of Art including using repeating lines, shapes, tones and colours to crate patterns.  In DT we will be developing our sewing skills to use a running stitch among a template to create a pouch. </w:t>
            </w:r>
          </w:p>
        </w:tc>
        <w:tc>
          <w:tcPr>
            <w:tcW w:w="4320" w:type="dxa"/>
          </w:tcPr>
          <w:p w:rsidR="00EB3AE4" w:rsidRPr="00EB3AE4" w:rsidRDefault="003634D2" w:rsidP="003634D2">
            <w:pPr>
              <w:rPr>
                <w:rFonts w:ascii="Twinkl" w:eastAsia="Comic Sans MS" w:hAnsi="Twinkl" w:cs="Comic Sans MS"/>
                <w:b/>
                <w:bCs/>
                <w:sz w:val="24"/>
                <w:szCs w:val="24"/>
                <w:u w:val="single"/>
              </w:rPr>
            </w:pPr>
            <w:r w:rsidRPr="00EB3AE4">
              <w:rPr>
                <w:rFonts w:ascii="Twinkl" w:hAnsi="Twinkl"/>
                <w:b/>
                <w:noProof/>
                <w:sz w:val="14"/>
                <w:u w:val="single"/>
                <w:lang w:eastAsia="en-GB"/>
              </w:rPr>
              <w:drawing>
                <wp:anchor distT="0" distB="0" distL="114300" distR="114300" simplePos="0" relativeHeight="251656192" behindDoc="0" locked="0" layoutInCell="1" allowOverlap="1" wp14:anchorId="4F64D4FB" wp14:editId="6A4B9086">
                  <wp:simplePos x="0" y="0"/>
                  <wp:positionH relativeFrom="column">
                    <wp:posOffset>36195</wp:posOffset>
                  </wp:positionH>
                  <wp:positionV relativeFrom="paragraph">
                    <wp:posOffset>86995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7"/>
                          <a:srcRect/>
                          <a:stretch>
                            <a:fillRect/>
                          </a:stretch>
                        </pic:blipFill>
                        <pic:spPr>
                          <a:xfrm>
                            <a:off x="0" y="0"/>
                            <a:ext cx="747395" cy="676275"/>
                          </a:xfrm>
                          <a:prstGeom prst="rect">
                            <a:avLst/>
                          </a:prstGeom>
                          <a:ln/>
                        </pic:spPr>
                      </pic:pic>
                    </a:graphicData>
                  </a:graphic>
                </wp:anchor>
              </w:drawing>
            </w:r>
            <w:r w:rsidR="00C97E68" w:rsidRPr="00EB3AE4">
              <w:rPr>
                <w:rFonts w:ascii="Twinkl" w:eastAsia="Comic Sans MS" w:hAnsi="Twinkl" w:cs="Comic Sans MS"/>
                <w:b/>
                <w:bCs/>
                <w:sz w:val="24"/>
                <w:szCs w:val="24"/>
                <w:u w:val="single"/>
              </w:rPr>
              <w:t>PE</w:t>
            </w:r>
          </w:p>
          <w:p w:rsidR="00C97E68" w:rsidRPr="00EB3AE4" w:rsidRDefault="00C97E68" w:rsidP="00A0253F">
            <w:pPr>
              <w:rPr>
                <w:rFonts w:ascii="Twinkl" w:eastAsia="Comic Sans MS" w:hAnsi="Twinkl" w:cs="Comic Sans MS"/>
                <w:b/>
                <w:sz w:val="14"/>
                <w:szCs w:val="24"/>
                <w:u w:val="single"/>
              </w:rPr>
            </w:pPr>
          </w:p>
          <w:p w:rsidR="00936DF4" w:rsidRPr="00EB3AE4" w:rsidRDefault="00AD5EA8" w:rsidP="00936DF4">
            <w:pPr>
              <w:pStyle w:val="Bullets"/>
              <w:ind w:left="360" w:firstLine="0"/>
              <w:jc w:val="left"/>
              <w:textAlignment w:val="center"/>
              <w:rPr>
                <w:rFonts w:ascii="Twinkl" w:eastAsia="Comic Sans MS" w:hAnsi="Twinkl" w:cs="Comic Sans MS"/>
                <w:szCs w:val="24"/>
              </w:rPr>
            </w:pPr>
            <w:r w:rsidRPr="00EB3AE4">
              <w:rPr>
                <w:rFonts w:ascii="Twinkl" w:eastAsia="Comic Sans MS" w:hAnsi="Twinkl" w:cs="Comic Sans MS"/>
                <w:szCs w:val="24"/>
              </w:rPr>
              <w:t xml:space="preserve">In P.E. we will be completing an animal dance unit using our bodies to create theme related shapes, movements and actions. We will also be taking part in the daily ½ a mile. </w:t>
            </w:r>
          </w:p>
        </w:tc>
        <w:tc>
          <w:tcPr>
            <w:tcW w:w="3525" w:type="dxa"/>
          </w:tcPr>
          <w:p w:rsidR="00C97E68" w:rsidRPr="00EB3AE4" w:rsidRDefault="00A22C37" w:rsidP="00AD5EA8">
            <w:pPr>
              <w:rPr>
                <w:rFonts w:ascii="Twinkl" w:eastAsia="Comic Sans MS" w:hAnsi="Twinkl" w:cs="Comic Sans MS"/>
                <w:sz w:val="18"/>
                <w:szCs w:val="14"/>
              </w:rPr>
            </w:pPr>
            <w:r w:rsidRPr="00EB3AE4">
              <w:rPr>
                <w:rFonts w:ascii="Twinkl" w:hAnsi="Twinkl"/>
                <w:b/>
                <w:noProof/>
                <w:sz w:val="24"/>
                <w:szCs w:val="24"/>
                <w:lang w:eastAsia="en-GB"/>
              </w:rPr>
              <w:drawing>
                <wp:anchor distT="0" distB="0" distL="114300" distR="114300" simplePos="0" relativeHeight="251666432" behindDoc="0" locked="0" layoutInCell="1" allowOverlap="1">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8">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anchor>
              </w:drawing>
            </w:r>
            <w:r w:rsidR="00C97E68" w:rsidRPr="00EB3AE4">
              <w:rPr>
                <w:rFonts w:ascii="Twinkl" w:eastAsia="Comic Sans MS" w:hAnsi="Twinkl" w:cs="Comic Sans MS"/>
                <w:b/>
                <w:bCs/>
                <w:sz w:val="24"/>
                <w:szCs w:val="24"/>
                <w:u w:val="single"/>
              </w:rPr>
              <w:t>Music</w:t>
            </w:r>
            <w:r w:rsidR="00123CCD" w:rsidRPr="00EB3AE4">
              <w:rPr>
                <w:rFonts w:ascii="Twinkl" w:eastAsia="Comic Sans MS" w:hAnsi="Twinkl" w:cs="Comic Sans MS"/>
                <w:b/>
                <w:bCs/>
                <w:sz w:val="24"/>
                <w:szCs w:val="24"/>
                <w:u w:val="single"/>
              </w:rPr>
              <w:t xml:space="preserve"> </w:t>
            </w:r>
            <w:r w:rsidR="00123CCD" w:rsidRPr="00EB3AE4">
              <w:rPr>
                <w:rFonts w:ascii="Twinkl" w:eastAsia="Comic Sans MS" w:hAnsi="Twinkl" w:cs="Comic Sans MS"/>
                <w:sz w:val="18"/>
                <w:szCs w:val="18"/>
              </w:rPr>
              <w:t xml:space="preserve">    </w:t>
            </w:r>
            <w:r w:rsidR="00EB3AE4">
              <w:rPr>
                <w:rFonts w:ascii="Twinkl" w:eastAsia="Comic Sans MS" w:hAnsi="Twinkl" w:cs="Comic Sans MS"/>
                <w:sz w:val="18"/>
                <w:szCs w:val="18"/>
              </w:rPr>
              <w:t xml:space="preserve">    </w:t>
            </w:r>
            <w:r w:rsidR="00AD5EA8" w:rsidRPr="00EB3AE4">
              <w:rPr>
                <w:rFonts w:ascii="Twinkl" w:eastAsia="Comic Sans MS" w:hAnsi="Twinkl" w:cs="Comic Sans MS"/>
                <w:sz w:val="18"/>
                <w:szCs w:val="18"/>
              </w:rPr>
              <w:t xml:space="preserve">In music we will explore traditional western stories through orchestral instruments including The Three Bears, The Snow Queen, Red Riding Hood and Jack and the Beanstalk. </w:t>
            </w:r>
          </w:p>
        </w:tc>
        <w:tc>
          <w:tcPr>
            <w:tcW w:w="4060" w:type="dxa"/>
            <w:shd w:val="clear" w:color="auto" w:fill="FFFFFF" w:themeFill="background1"/>
          </w:tcPr>
          <w:p w:rsidR="00C97E68" w:rsidRPr="00EB3AE4" w:rsidRDefault="00E8464C" w:rsidP="00936DF4">
            <w:pPr>
              <w:tabs>
                <w:tab w:val="left" w:pos="1305"/>
              </w:tabs>
              <w:rPr>
                <w:rFonts w:ascii="Twinkl" w:eastAsia="Comic Sans MS" w:hAnsi="Twinkl" w:cs="Comic Sans MS"/>
                <w:sz w:val="18"/>
                <w:szCs w:val="18"/>
              </w:rPr>
            </w:pPr>
            <w:r w:rsidRPr="00EB3AE4">
              <w:rPr>
                <w:rFonts w:ascii="Twinkl" w:hAnsi="Twinkl"/>
                <w:b/>
                <w:noProof/>
                <w:sz w:val="24"/>
                <w:szCs w:val="24"/>
                <w:u w:val="single"/>
                <w:lang w:eastAsia="en-GB"/>
              </w:rPr>
              <w:drawing>
                <wp:anchor distT="0" distB="0" distL="114300" distR="114300" simplePos="0" relativeHeight="251658240" behindDoc="0" locked="0" layoutInCell="1" allowOverlap="1">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9"/>
                          <a:srcRect/>
                          <a:stretch>
                            <a:fillRect/>
                          </a:stretch>
                        </pic:blipFill>
                        <pic:spPr>
                          <a:xfrm>
                            <a:off x="0" y="0"/>
                            <a:ext cx="609600" cy="609600"/>
                          </a:xfrm>
                          <a:prstGeom prst="rect">
                            <a:avLst/>
                          </a:prstGeom>
                          <a:ln/>
                        </pic:spPr>
                      </pic:pic>
                    </a:graphicData>
                  </a:graphic>
                </wp:anchor>
              </w:drawing>
            </w:r>
            <w:r w:rsidR="00C97E68" w:rsidRPr="00EB3AE4">
              <w:rPr>
                <w:rFonts w:ascii="Twinkl" w:eastAsia="Comic Sans MS" w:hAnsi="Twinkl" w:cs="Comic Sans MS"/>
                <w:b/>
                <w:bCs/>
                <w:sz w:val="24"/>
                <w:szCs w:val="24"/>
                <w:u w:val="single"/>
              </w:rPr>
              <w:t>RE</w:t>
            </w:r>
            <w:r w:rsidRPr="00EB3AE4">
              <w:rPr>
                <w:rFonts w:ascii="Twinkl" w:eastAsia="Comic Sans MS" w:hAnsi="Twinkl" w:cs="Comic Sans MS"/>
                <w:sz w:val="14"/>
                <w:szCs w:val="24"/>
              </w:rPr>
              <w:tab/>
            </w:r>
            <w:proofErr w:type="gramStart"/>
            <w:r w:rsidRPr="00EB3AE4">
              <w:rPr>
                <w:rFonts w:ascii="Twinkl" w:eastAsia="Comic Sans MS" w:hAnsi="Twinkl" w:cs="Comic Sans MS"/>
                <w:sz w:val="18"/>
                <w:szCs w:val="18"/>
              </w:rPr>
              <w:t>In</w:t>
            </w:r>
            <w:proofErr w:type="gramEnd"/>
            <w:r w:rsidR="007B5648" w:rsidRPr="00EB3AE4">
              <w:rPr>
                <w:rFonts w:ascii="Twinkl" w:eastAsia="Comic Sans MS" w:hAnsi="Twinkl" w:cs="Comic Sans MS"/>
                <w:sz w:val="18"/>
                <w:szCs w:val="18"/>
              </w:rPr>
              <w:t xml:space="preserve"> </w:t>
            </w:r>
            <w:r w:rsidRPr="00EB3AE4">
              <w:rPr>
                <w:rFonts w:ascii="Twinkl" w:eastAsia="Comic Sans MS" w:hAnsi="Twinkl" w:cs="Comic Sans MS"/>
                <w:sz w:val="18"/>
                <w:szCs w:val="18"/>
              </w:rPr>
              <w:t xml:space="preserve">RE we will be </w:t>
            </w:r>
            <w:r w:rsidR="00936DF4" w:rsidRPr="00EB3AE4">
              <w:rPr>
                <w:rFonts w:ascii="Twinkl" w:eastAsia="Comic Sans MS" w:hAnsi="Twinkl" w:cs="Comic Sans MS"/>
                <w:sz w:val="18"/>
                <w:szCs w:val="18"/>
              </w:rPr>
              <w:t xml:space="preserve">thinking about the question. ‘Who is </w:t>
            </w:r>
          </w:p>
          <w:p w:rsidR="00936DF4" w:rsidRPr="00EB3AE4" w:rsidRDefault="004B6C4D" w:rsidP="00936DF4">
            <w:pPr>
              <w:tabs>
                <w:tab w:val="left" w:pos="1305"/>
              </w:tabs>
              <w:rPr>
                <w:rFonts w:ascii="Twinkl" w:eastAsia="Comic Sans MS" w:hAnsi="Twinkl" w:cs="Comic Sans MS"/>
                <w:sz w:val="18"/>
                <w:szCs w:val="18"/>
              </w:rPr>
            </w:pPr>
            <w:r w:rsidRPr="00EB3AE4">
              <w:rPr>
                <w:rFonts w:ascii="Twinkl" w:eastAsia="Comic Sans MS" w:hAnsi="Twinkl" w:cs="Comic Sans MS"/>
                <w:sz w:val="18"/>
                <w:szCs w:val="18"/>
              </w:rPr>
              <w:t xml:space="preserve">Jewish </w:t>
            </w:r>
            <w:r w:rsidR="00936DF4" w:rsidRPr="00EB3AE4">
              <w:rPr>
                <w:rFonts w:ascii="Twinkl" w:eastAsia="Comic Sans MS" w:hAnsi="Twinkl" w:cs="Comic Sans MS"/>
                <w:sz w:val="18"/>
                <w:szCs w:val="18"/>
              </w:rPr>
              <w:t xml:space="preserve">and what do they believe?’ </w:t>
            </w:r>
          </w:p>
        </w:tc>
      </w:tr>
    </w:tbl>
    <w:p w:rsidR="00BD2E1D" w:rsidRPr="00EB3AE4" w:rsidRDefault="003634D2" w:rsidP="00A0253F">
      <w:pPr>
        <w:pBdr>
          <w:top w:val="nil"/>
          <w:left w:val="nil"/>
          <w:bottom w:val="nil"/>
          <w:right w:val="nil"/>
          <w:between w:val="nil"/>
        </w:pBdr>
        <w:spacing w:after="0"/>
        <w:rPr>
          <w:rFonts w:ascii="Twinkl" w:hAnsi="Twinkl"/>
        </w:rPr>
      </w:pPr>
      <w:r>
        <w:rPr>
          <w:noProof/>
          <w:lang w:eastAsia="en-GB"/>
        </w:rPr>
        <mc:AlternateContent>
          <mc:Choice Requires="wps">
            <w:drawing>
              <wp:anchor distT="45720" distB="45720" distL="114300" distR="114300" simplePos="0" relativeHeight="251670528" behindDoc="0" locked="0" layoutInCell="1" allowOverlap="1" wp14:anchorId="28849B80" wp14:editId="024E43B6">
                <wp:simplePos x="0" y="0"/>
                <wp:positionH relativeFrom="margin">
                  <wp:align>left</wp:align>
                </wp:positionH>
                <wp:positionV relativeFrom="paragraph">
                  <wp:posOffset>248920</wp:posOffset>
                </wp:positionV>
                <wp:extent cx="10397490" cy="1447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7490" cy="1447800"/>
                        </a:xfrm>
                        <a:prstGeom prst="rect">
                          <a:avLst/>
                        </a:prstGeom>
                        <a:solidFill>
                          <a:srgbClr val="FFFFFF"/>
                        </a:solidFill>
                        <a:ln w="9525">
                          <a:solidFill>
                            <a:srgbClr val="000000"/>
                          </a:solidFill>
                          <a:miter lim="800000"/>
                          <a:headEnd/>
                          <a:tailEnd/>
                        </a:ln>
                      </wps:spPr>
                      <wps:txbx>
                        <w:txbxContent>
                          <w:p w:rsidR="003634D2" w:rsidRPr="003634D2" w:rsidRDefault="003634D2" w:rsidP="003634D2">
                            <w:pPr>
                              <w:spacing w:after="0" w:line="240" w:lineRule="auto"/>
                              <w:rPr>
                                <w:rFonts w:ascii="Twinkl" w:hAnsi="Twinkl" w:cstheme="majorHAnsi"/>
                                <w:sz w:val="20"/>
                                <w:szCs w:val="20"/>
                              </w:rPr>
                            </w:pPr>
                            <w:r w:rsidRPr="003634D2">
                              <w:rPr>
                                <w:rFonts w:ascii="Twinkl" w:hAnsi="Twinkl"/>
                                <w:b/>
                                <w:sz w:val="20"/>
                                <w:szCs w:val="20"/>
                              </w:rPr>
                              <w:t xml:space="preserve">Reading: </w:t>
                            </w:r>
                            <w:r w:rsidRPr="003634D2">
                              <w:rPr>
                                <w:rFonts w:ascii="Twinkl" w:hAnsi="Twinkl" w:cstheme="majorHAnsi"/>
                                <w:sz w:val="20"/>
                                <w:szCs w:val="20"/>
                              </w:rPr>
                              <w:t xml:space="preserve">Children will be expected to read their home reading books three times a week with a written comment from a parent in their reading record. Children will also have access to their class Lending Library where they can bring home alternative books to read for pleasure with an adult. Some children may also start to bring home stretch and challenge books to accompany their weekly reading sessions. </w:t>
                            </w:r>
                          </w:p>
                          <w:p w:rsidR="003634D2" w:rsidRPr="003634D2" w:rsidRDefault="003634D2" w:rsidP="003634D2">
                            <w:pPr>
                              <w:spacing w:after="0" w:line="240" w:lineRule="auto"/>
                              <w:rPr>
                                <w:rFonts w:ascii="Twinkl" w:hAnsi="Twinkl"/>
                                <w:sz w:val="20"/>
                                <w:szCs w:val="20"/>
                              </w:rPr>
                            </w:pPr>
                            <w:r w:rsidRPr="003634D2">
                              <w:rPr>
                                <w:rFonts w:ascii="Twinkl" w:hAnsi="Twinkl"/>
                                <w:b/>
                                <w:sz w:val="20"/>
                                <w:szCs w:val="20"/>
                              </w:rPr>
                              <w:t>Maths:</w:t>
                            </w:r>
                            <w:r w:rsidRPr="003634D2">
                              <w:rPr>
                                <w:rFonts w:ascii="Twinkl" w:hAnsi="Twinkl"/>
                                <w:sz w:val="20"/>
                                <w:szCs w:val="20"/>
                              </w:rPr>
                              <w:t xml:space="preserve"> We will be focu</w:t>
                            </w:r>
                            <w:r>
                              <w:rPr>
                                <w:rFonts w:ascii="Twinkl" w:hAnsi="Twinkl"/>
                                <w:sz w:val="20"/>
                                <w:szCs w:val="20"/>
                              </w:rPr>
                              <w:t>sing on place value, including hundreds, tens, and ones</w:t>
                            </w:r>
                            <w:r w:rsidRPr="003634D2">
                              <w:rPr>
                                <w:rFonts w:ascii="Twinkl" w:hAnsi="Twinkl"/>
                                <w:sz w:val="20"/>
                                <w:szCs w:val="20"/>
                              </w:rPr>
                              <w:t xml:space="preserve"> – any help at home with this would be great – thank you </w:t>
                            </w:r>
                            <w:r w:rsidRPr="003634D2">
                              <w:rPr>
                                <w:rFonts w:ascii="Twinkl" w:hAnsi="Twinkl"/>
                                <w:sz w:val="20"/>
                                <w:szCs w:val="20"/>
                              </w:rPr>
                              <w:sym w:font="Wingdings" w:char="F04A"/>
                            </w:r>
                          </w:p>
                          <w:p w:rsidR="003634D2" w:rsidRDefault="003634D2" w:rsidP="003634D2">
                            <w:pPr>
                              <w:spacing w:after="0" w:line="240" w:lineRule="auto"/>
                              <w:rPr>
                                <w:rFonts w:ascii="Twinkl" w:hAnsi="Twinkl"/>
                                <w:sz w:val="20"/>
                                <w:szCs w:val="20"/>
                              </w:rPr>
                            </w:pPr>
                            <w:r w:rsidRPr="003634D2">
                              <w:rPr>
                                <w:rFonts w:ascii="Twinkl" w:hAnsi="Twinkl"/>
                                <w:b/>
                                <w:sz w:val="20"/>
                                <w:szCs w:val="20"/>
                              </w:rPr>
                              <w:t xml:space="preserve">Spelling: </w:t>
                            </w:r>
                            <w:r>
                              <w:rPr>
                                <w:rFonts w:ascii="Twinkl" w:hAnsi="Twinkl"/>
                                <w:sz w:val="20"/>
                                <w:szCs w:val="20"/>
                              </w:rPr>
                              <w:t xml:space="preserve">Each week, your child will bring home </w:t>
                            </w:r>
                            <w:r w:rsidRPr="003634D2">
                              <w:rPr>
                                <w:rFonts w:ascii="Twinkl" w:hAnsi="Twinkl"/>
                                <w:sz w:val="20"/>
                                <w:szCs w:val="20"/>
                              </w:rPr>
                              <w:t>wee</w:t>
                            </w:r>
                            <w:r>
                              <w:rPr>
                                <w:rFonts w:ascii="Twinkl" w:hAnsi="Twinkl"/>
                                <w:sz w:val="20"/>
                                <w:szCs w:val="20"/>
                              </w:rPr>
                              <w:t>k</w:t>
                            </w:r>
                            <w:r w:rsidRPr="003634D2">
                              <w:rPr>
                                <w:rFonts w:ascii="Twinkl" w:hAnsi="Twinkl"/>
                                <w:sz w:val="20"/>
                                <w:szCs w:val="20"/>
                              </w:rPr>
                              <w:t>ly spellings that the children will need to learn for a weekly spellin</w:t>
                            </w:r>
                            <w:r>
                              <w:rPr>
                                <w:rFonts w:ascii="Twinkl" w:hAnsi="Twinkl"/>
                                <w:sz w:val="20"/>
                                <w:szCs w:val="20"/>
                              </w:rPr>
                              <w:t xml:space="preserve">g test on Friday. These spellings accompany our phonics learning in class. </w:t>
                            </w:r>
                          </w:p>
                          <w:p w:rsidR="003634D2" w:rsidRPr="003634D2" w:rsidRDefault="003634D2" w:rsidP="003634D2">
                            <w:pPr>
                              <w:spacing w:after="0" w:line="240" w:lineRule="auto"/>
                              <w:rPr>
                                <w:rFonts w:ascii="Twinkl" w:hAnsi="Twinkl"/>
                                <w:b/>
                                <w:sz w:val="20"/>
                                <w:szCs w:val="20"/>
                              </w:rPr>
                            </w:pPr>
                            <w:r w:rsidRPr="003634D2">
                              <w:rPr>
                                <w:rFonts w:ascii="Twinkl" w:hAnsi="Twinkl"/>
                                <w:b/>
                                <w:sz w:val="20"/>
                                <w:szCs w:val="20"/>
                              </w:rPr>
                              <w:t xml:space="preserve">Homework: </w:t>
                            </w:r>
                            <w:r w:rsidRPr="003634D2">
                              <w:rPr>
                                <w:rFonts w:ascii="Twinkl" w:hAnsi="Twinkl"/>
                                <w:sz w:val="20"/>
                                <w:szCs w:val="20"/>
                              </w:rPr>
                              <w:t>Your child will bring home a homework book this term. Inside the homework book is a ‘Menu’</w:t>
                            </w:r>
                            <w:r>
                              <w:rPr>
                                <w:rFonts w:ascii="Twinkl" w:hAnsi="Twinkl"/>
                                <w:sz w:val="20"/>
                                <w:szCs w:val="20"/>
                              </w:rPr>
                              <w:t xml:space="preserve"> of activities should you wish to</w:t>
                            </w:r>
                            <w:r w:rsidRPr="003634D2">
                              <w:rPr>
                                <w:rFonts w:ascii="Twinkl" w:hAnsi="Twinkl"/>
                                <w:sz w:val="20"/>
                                <w:szCs w:val="20"/>
                              </w:rPr>
                              <w:t xml:space="preserve"> complete. These activities are </w:t>
                            </w:r>
                            <w:r w:rsidRPr="003634D2">
                              <w:rPr>
                                <w:rFonts w:ascii="Twinkl" w:hAnsi="Twinkl"/>
                                <w:color w:val="FF0000"/>
                                <w:sz w:val="20"/>
                                <w:szCs w:val="20"/>
                              </w:rPr>
                              <w:t>optional</w:t>
                            </w:r>
                            <w:r w:rsidRPr="003634D2">
                              <w:rPr>
                                <w:rFonts w:ascii="Twinkl" w:hAnsi="Twinkl"/>
                                <w:sz w:val="20"/>
                                <w:szCs w:val="20"/>
                              </w:rPr>
                              <w:t xml:space="preserve"> but do complement our learning in school.</w:t>
                            </w:r>
                            <w:r>
                              <w:rPr>
                                <w:rFonts w:ascii="Twinkl" w:hAnsi="Twink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49B80" id="_x0000_t202" coordsize="21600,21600" o:spt="202" path="m,l,21600r21600,l21600,xe">
                <v:stroke joinstyle="miter"/>
                <v:path gradientshapeok="t" o:connecttype="rect"/>
              </v:shapetype>
              <v:shape id="Text Box 2" o:spid="_x0000_s1026" type="#_x0000_t202" style="position:absolute;margin-left:0;margin-top:19.6pt;width:818.7pt;height:11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">
                <v:textbox>
                  <w:txbxContent>
                    <w:p w:rsidR="003634D2" w:rsidRPr="003634D2" w:rsidRDefault="003634D2" w:rsidP="003634D2">
                      <w:pPr>
                        <w:spacing w:after="0" w:line="240" w:lineRule="auto"/>
                        <w:rPr>
                          <w:rFonts w:ascii="Twinkl" w:hAnsi="Twinkl" w:cstheme="majorHAnsi"/>
                          <w:sz w:val="20"/>
                          <w:szCs w:val="20"/>
                        </w:rPr>
                      </w:pPr>
                      <w:r w:rsidRPr="003634D2">
                        <w:rPr>
                          <w:rFonts w:ascii="Twinkl" w:hAnsi="Twinkl"/>
                          <w:b/>
                          <w:sz w:val="20"/>
                          <w:szCs w:val="20"/>
                        </w:rPr>
                        <w:t xml:space="preserve">Reading: </w:t>
                      </w:r>
                      <w:r w:rsidRPr="003634D2">
                        <w:rPr>
                          <w:rFonts w:ascii="Twinkl" w:hAnsi="Twinkl" w:cstheme="majorHAnsi"/>
                          <w:sz w:val="20"/>
                          <w:szCs w:val="20"/>
                        </w:rPr>
                        <w:t xml:space="preserve">Children will be expected to read their home reading books three times a week with a written comment from a parent in their reading record. Children will also have access to their class Lending Library where they can bring home alternative books to read for pleasure with an adult. Some children may also start to bring home stretch and challenge books to accompany their weekly reading sessions. </w:t>
                      </w:r>
                    </w:p>
                    <w:p w:rsidR="003634D2" w:rsidRPr="003634D2" w:rsidRDefault="003634D2" w:rsidP="003634D2">
                      <w:pPr>
                        <w:spacing w:after="0" w:line="240" w:lineRule="auto"/>
                        <w:rPr>
                          <w:rFonts w:ascii="Twinkl" w:hAnsi="Twinkl"/>
                          <w:sz w:val="20"/>
                          <w:szCs w:val="20"/>
                        </w:rPr>
                      </w:pPr>
                      <w:r w:rsidRPr="003634D2">
                        <w:rPr>
                          <w:rFonts w:ascii="Twinkl" w:hAnsi="Twinkl"/>
                          <w:b/>
                          <w:sz w:val="20"/>
                          <w:szCs w:val="20"/>
                        </w:rPr>
                        <w:t>Maths:</w:t>
                      </w:r>
                      <w:r w:rsidRPr="003634D2">
                        <w:rPr>
                          <w:rFonts w:ascii="Twinkl" w:hAnsi="Twinkl"/>
                          <w:sz w:val="20"/>
                          <w:szCs w:val="20"/>
                        </w:rPr>
                        <w:t xml:space="preserve"> We will be focu</w:t>
                      </w:r>
                      <w:r>
                        <w:rPr>
                          <w:rFonts w:ascii="Twinkl" w:hAnsi="Twinkl"/>
                          <w:sz w:val="20"/>
                          <w:szCs w:val="20"/>
                        </w:rPr>
                        <w:t>sing on place value, including hundreds, tens, and ones</w:t>
                      </w:r>
                      <w:r w:rsidRPr="003634D2">
                        <w:rPr>
                          <w:rFonts w:ascii="Twinkl" w:hAnsi="Twinkl"/>
                          <w:sz w:val="20"/>
                          <w:szCs w:val="20"/>
                        </w:rPr>
                        <w:t xml:space="preserve"> – any help at home with this would be great – thank you </w:t>
                      </w:r>
                      <w:r w:rsidRPr="003634D2">
                        <w:rPr>
                          <w:rFonts w:ascii="Twinkl" w:hAnsi="Twinkl"/>
                          <w:sz w:val="20"/>
                          <w:szCs w:val="20"/>
                        </w:rPr>
                        <w:sym w:font="Wingdings" w:char="F04A"/>
                      </w:r>
                    </w:p>
                    <w:p w:rsidR="003634D2" w:rsidRDefault="003634D2" w:rsidP="003634D2">
                      <w:pPr>
                        <w:spacing w:after="0" w:line="240" w:lineRule="auto"/>
                        <w:rPr>
                          <w:rFonts w:ascii="Twinkl" w:hAnsi="Twinkl"/>
                          <w:sz w:val="20"/>
                          <w:szCs w:val="20"/>
                        </w:rPr>
                      </w:pPr>
                      <w:r w:rsidRPr="003634D2">
                        <w:rPr>
                          <w:rFonts w:ascii="Twinkl" w:hAnsi="Twinkl"/>
                          <w:b/>
                          <w:sz w:val="20"/>
                          <w:szCs w:val="20"/>
                        </w:rPr>
                        <w:t xml:space="preserve">Spelling: </w:t>
                      </w:r>
                      <w:r>
                        <w:rPr>
                          <w:rFonts w:ascii="Twinkl" w:hAnsi="Twinkl"/>
                          <w:sz w:val="20"/>
                          <w:szCs w:val="20"/>
                        </w:rPr>
                        <w:t xml:space="preserve">Each week, your child will bring home </w:t>
                      </w:r>
                      <w:r w:rsidRPr="003634D2">
                        <w:rPr>
                          <w:rFonts w:ascii="Twinkl" w:hAnsi="Twinkl"/>
                          <w:sz w:val="20"/>
                          <w:szCs w:val="20"/>
                        </w:rPr>
                        <w:t>wee</w:t>
                      </w:r>
                      <w:r>
                        <w:rPr>
                          <w:rFonts w:ascii="Twinkl" w:hAnsi="Twinkl"/>
                          <w:sz w:val="20"/>
                          <w:szCs w:val="20"/>
                        </w:rPr>
                        <w:t>k</w:t>
                      </w:r>
                      <w:r w:rsidRPr="003634D2">
                        <w:rPr>
                          <w:rFonts w:ascii="Twinkl" w:hAnsi="Twinkl"/>
                          <w:sz w:val="20"/>
                          <w:szCs w:val="20"/>
                        </w:rPr>
                        <w:t>ly spellings that the children will need to learn for a weekly spellin</w:t>
                      </w:r>
                      <w:r>
                        <w:rPr>
                          <w:rFonts w:ascii="Twinkl" w:hAnsi="Twinkl"/>
                          <w:sz w:val="20"/>
                          <w:szCs w:val="20"/>
                        </w:rPr>
                        <w:t xml:space="preserve">g test on Friday. These spellings accompany our phonics learning in class. </w:t>
                      </w:r>
                    </w:p>
                    <w:p w:rsidR="003634D2" w:rsidRPr="003634D2" w:rsidRDefault="003634D2" w:rsidP="003634D2">
                      <w:pPr>
                        <w:spacing w:after="0" w:line="240" w:lineRule="auto"/>
                        <w:rPr>
                          <w:rFonts w:ascii="Twinkl" w:hAnsi="Twinkl"/>
                          <w:b/>
                          <w:sz w:val="20"/>
                          <w:szCs w:val="20"/>
                        </w:rPr>
                      </w:pPr>
                      <w:r w:rsidRPr="003634D2">
                        <w:rPr>
                          <w:rFonts w:ascii="Twinkl" w:hAnsi="Twinkl"/>
                          <w:b/>
                          <w:sz w:val="20"/>
                          <w:szCs w:val="20"/>
                        </w:rPr>
                        <w:t xml:space="preserve">Homework: </w:t>
                      </w:r>
                      <w:r w:rsidRPr="003634D2">
                        <w:rPr>
                          <w:rFonts w:ascii="Twinkl" w:hAnsi="Twinkl"/>
                          <w:sz w:val="20"/>
                          <w:szCs w:val="20"/>
                        </w:rPr>
                        <w:t>Your child will bring home a homework book this term. Inside the homework book is a ‘Menu’</w:t>
                      </w:r>
                      <w:r>
                        <w:rPr>
                          <w:rFonts w:ascii="Twinkl" w:hAnsi="Twinkl"/>
                          <w:sz w:val="20"/>
                          <w:szCs w:val="20"/>
                        </w:rPr>
                        <w:t xml:space="preserve"> of activities should you wish to</w:t>
                      </w:r>
                      <w:r w:rsidRPr="003634D2">
                        <w:rPr>
                          <w:rFonts w:ascii="Twinkl" w:hAnsi="Twinkl"/>
                          <w:sz w:val="20"/>
                          <w:szCs w:val="20"/>
                        </w:rPr>
                        <w:t xml:space="preserve"> complete. These activities are </w:t>
                      </w:r>
                      <w:r w:rsidRPr="003634D2">
                        <w:rPr>
                          <w:rFonts w:ascii="Twinkl" w:hAnsi="Twinkl"/>
                          <w:color w:val="FF0000"/>
                          <w:sz w:val="20"/>
                          <w:szCs w:val="20"/>
                        </w:rPr>
                        <w:t>optional</w:t>
                      </w:r>
                      <w:r w:rsidRPr="003634D2">
                        <w:rPr>
                          <w:rFonts w:ascii="Twinkl" w:hAnsi="Twinkl"/>
                          <w:sz w:val="20"/>
                          <w:szCs w:val="20"/>
                        </w:rPr>
                        <w:t xml:space="preserve"> but do complement</w:t>
                      </w:r>
                      <w:bookmarkStart w:id="1" w:name="_GoBack"/>
                      <w:bookmarkEnd w:id="1"/>
                      <w:r w:rsidRPr="003634D2">
                        <w:rPr>
                          <w:rFonts w:ascii="Twinkl" w:hAnsi="Twinkl"/>
                          <w:sz w:val="20"/>
                          <w:szCs w:val="20"/>
                        </w:rPr>
                        <w:t xml:space="preserve"> our learning in school.</w:t>
                      </w:r>
                      <w:r>
                        <w:rPr>
                          <w:rFonts w:ascii="Twinkl" w:hAnsi="Twinkl"/>
                          <w:b/>
                          <w:sz w:val="20"/>
                          <w:szCs w:val="20"/>
                        </w:rPr>
                        <w:t xml:space="preserve"> </w:t>
                      </w:r>
                    </w:p>
                  </w:txbxContent>
                </v:textbox>
                <w10:wrap type="square" anchorx="margin"/>
              </v:shape>
            </w:pict>
          </mc:Fallback>
        </mc:AlternateContent>
      </w:r>
    </w:p>
    <w:sectPr w:rsidR="00BD2E1D" w:rsidRPr="00EB3AE4" w:rsidSect="00A505BC">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panose1 w:val="00000000000000000000"/>
    <w:charset w:val="00"/>
    <w:family w:val="modern"/>
    <w:notTrueType/>
    <w:pitch w:val="variable"/>
    <w:sig w:usb0="00000083"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42F9A"/>
    <w:rsid w:val="00044A30"/>
    <w:rsid w:val="00053EC3"/>
    <w:rsid w:val="000603D7"/>
    <w:rsid w:val="00072F49"/>
    <w:rsid w:val="00081DA9"/>
    <w:rsid w:val="00082FE7"/>
    <w:rsid w:val="00091AC1"/>
    <w:rsid w:val="000F2666"/>
    <w:rsid w:val="00123CCD"/>
    <w:rsid w:val="0014595E"/>
    <w:rsid w:val="00194229"/>
    <w:rsid w:val="001E0F61"/>
    <w:rsid w:val="00241BE4"/>
    <w:rsid w:val="0026028A"/>
    <w:rsid w:val="00285388"/>
    <w:rsid w:val="00287765"/>
    <w:rsid w:val="002C61F9"/>
    <w:rsid w:val="002E6F2F"/>
    <w:rsid w:val="00344A19"/>
    <w:rsid w:val="003634D2"/>
    <w:rsid w:val="0037399D"/>
    <w:rsid w:val="003E2804"/>
    <w:rsid w:val="003F5E56"/>
    <w:rsid w:val="00422BDF"/>
    <w:rsid w:val="00444820"/>
    <w:rsid w:val="00453607"/>
    <w:rsid w:val="004678B5"/>
    <w:rsid w:val="004A440D"/>
    <w:rsid w:val="004A5158"/>
    <w:rsid w:val="004B6C4D"/>
    <w:rsid w:val="0056666A"/>
    <w:rsid w:val="00573119"/>
    <w:rsid w:val="00573930"/>
    <w:rsid w:val="00591B88"/>
    <w:rsid w:val="005A0570"/>
    <w:rsid w:val="005B79E9"/>
    <w:rsid w:val="005D438C"/>
    <w:rsid w:val="005E112B"/>
    <w:rsid w:val="005E1A90"/>
    <w:rsid w:val="005E1C97"/>
    <w:rsid w:val="00605F76"/>
    <w:rsid w:val="00612015"/>
    <w:rsid w:val="00612C7F"/>
    <w:rsid w:val="006178FF"/>
    <w:rsid w:val="0065656A"/>
    <w:rsid w:val="00676EAB"/>
    <w:rsid w:val="006A45B7"/>
    <w:rsid w:val="006A72B5"/>
    <w:rsid w:val="006F4449"/>
    <w:rsid w:val="00717504"/>
    <w:rsid w:val="007B5648"/>
    <w:rsid w:val="00810846"/>
    <w:rsid w:val="0088141F"/>
    <w:rsid w:val="008E16FB"/>
    <w:rsid w:val="008E17C7"/>
    <w:rsid w:val="008E2E7E"/>
    <w:rsid w:val="00936DF4"/>
    <w:rsid w:val="00944D5A"/>
    <w:rsid w:val="00961A73"/>
    <w:rsid w:val="00975B4A"/>
    <w:rsid w:val="00976FD1"/>
    <w:rsid w:val="009B1494"/>
    <w:rsid w:val="009C76D3"/>
    <w:rsid w:val="009D190D"/>
    <w:rsid w:val="00A00133"/>
    <w:rsid w:val="00A0253F"/>
    <w:rsid w:val="00A22C37"/>
    <w:rsid w:val="00A41CCD"/>
    <w:rsid w:val="00A46359"/>
    <w:rsid w:val="00A505BC"/>
    <w:rsid w:val="00A83D3D"/>
    <w:rsid w:val="00AB32D6"/>
    <w:rsid w:val="00AD5EA8"/>
    <w:rsid w:val="00AE1CAB"/>
    <w:rsid w:val="00AE2695"/>
    <w:rsid w:val="00BD2E1D"/>
    <w:rsid w:val="00BF3349"/>
    <w:rsid w:val="00C22CC0"/>
    <w:rsid w:val="00C97E68"/>
    <w:rsid w:val="00CD31E9"/>
    <w:rsid w:val="00D35D3A"/>
    <w:rsid w:val="00D55731"/>
    <w:rsid w:val="00D759FF"/>
    <w:rsid w:val="00D97C87"/>
    <w:rsid w:val="00DC257B"/>
    <w:rsid w:val="00DF3B1B"/>
    <w:rsid w:val="00E44D1A"/>
    <w:rsid w:val="00E51D6E"/>
    <w:rsid w:val="00E8464C"/>
    <w:rsid w:val="00EB3AE4"/>
    <w:rsid w:val="00EE6014"/>
    <w:rsid w:val="00F30021"/>
    <w:rsid w:val="00F33D43"/>
    <w:rsid w:val="00FA61FC"/>
    <w:rsid w:val="00FE6840"/>
    <w:rsid w:val="00FF1666"/>
    <w:rsid w:val="02C92348"/>
    <w:rsid w:val="0707E4DE"/>
    <w:rsid w:val="2E5576B9"/>
    <w:rsid w:val="3E3F6CE8"/>
    <w:rsid w:val="473FD083"/>
    <w:rsid w:val="6407FEF4"/>
    <w:rsid w:val="74C229FD"/>
    <w:rsid w:val="7BF0A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53C7"/>
  <w15:docId w15:val="{40302AC5-664C-435E-9103-A9EC4AC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1D6E"/>
  </w:style>
  <w:style w:type="paragraph" w:styleId="Heading1">
    <w:name w:val="heading 1"/>
    <w:basedOn w:val="Normal"/>
    <w:next w:val="Normal"/>
    <w:rsid w:val="00E51D6E"/>
    <w:pPr>
      <w:keepNext/>
      <w:keepLines/>
      <w:spacing w:before="480" w:after="120"/>
      <w:outlineLvl w:val="0"/>
    </w:pPr>
    <w:rPr>
      <w:b/>
      <w:sz w:val="48"/>
      <w:szCs w:val="48"/>
    </w:rPr>
  </w:style>
  <w:style w:type="paragraph" w:styleId="Heading2">
    <w:name w:val="heading 2"/>
    <w:basedOn w:val="Normal"/>
    <w:next w:val="Normal"/>
    <w:rsid w:val="00E51D6E"/>
    <w:pPr>
      <w:keepNext/>
      <w:keepLines/>
      <w:spacing w:before="360" w:after="80"/>
      <w:outlineLvl w:val="1"/>
    </w:pPr>
    <w:rPr>
      <w:b/>
      <w:sz w:val="36"/>
      <w:szCs w:val="36"/>
    </w:rPr>
  </w:style>
  <w:style w:type="paragraph" w:styleId="Heading3">
    <w:name w:val="heading 3"/>
    <w:basedOn w:val="Normal"/>
    <w:next w:val="Normal"/>
    <w:rsid w:val="00E51D6E"/>
    <w:pPr>
      <w:keepNext/>
      <w:keepLines/>
      <w:spacing w:before="280" w:after="80"/>
      <w:outlineLvl w:val="2"/>
    </w:pPr>
    <w:rPr>
      <w:b/>
      <w:sz w:val="28"/>
      <w:szCs w:val="28"/>
    </w:rPr>
  </w:style>
  <w:style w:type="paragraph" w:styleId="Heading4">
    <w:name w:val="heading 4"/>
    <w:basedOn w:val="Normal"/>
    <w:next w:val="Normal"/>
    <w:rsid w:val="00E51D6E"/>
    <w:pPr>
      <w:keepNext/>
      <w:keepLines/>
      <w:spacing w:before="240" w:after="40"/>
      <w:outlineLvl w:val="3"/>
    </w:pPr>
    <w:rPr>
      <w:b/>
      <w:sz w:val="24"/>
      <w:szCs w:val="24"/>
    </w:rPr>
  </w:style>
  <w:style w:type="paragraph" w:styleId="Heading5">
    <w:name w:val="heading 5"/>
    <w:basedOn w:val="Normal"/>
    <w:next w:val="Normal"/>
    <w:rsid w:val="00E51D6E"/>
    <w:pPr>
      <w:keepNext/>
      <w:keepLines/>
      <w:spacing w:before="220" w:after="40"/>
      <w:outlineLvl w:val="4"/>
    </w:pPr>
    <w:rPr>
      <w:b/>
    </w:rPr>
  </w:style>
  <w:style w:type="paragraph" w:styleId="Heading6">
    <w:name w:val="heading 6"/>
    <w:basedOn w:val="Normal"/>
    <w:next w:val="Normal"/>
    <w:rsid w:val="00E51D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1D6E"/>
    <w:pPr>
      <w:keepNext/>
      <w:keepLines/>
      <w:spacing w:before="480" w:after="120"/>
    </w:pPr>
    <w:rPr>
      <w:b/>
      <w:sz w:val="72"/>
      <w:szCs w:val="72"/>
    </w:rPr>
  </w:style>
  <w:style w:type="paragraph" w:styleId="Subtitle">
    <w:name w:val="Subtitle"/>
    <w:basedOn w:val="Normal"/>
    <w:next w:val="Normal"/>
    <w:rsid w:val="00E51D6E"/>
    <w:pPr>
      <w:keepNext/>
      <w:keepLines/>
      <w:spacing w:before="360" w:after="80"/>
    </w:pPr>
    <w:rPr>
      <w:rFonts w:ascii="Georgia" w:eastAsia="Georgia" w:hAnsi="Georgia" w:cs="Georgia"/>
      <w:i/>
      <w:color w:val="666666"/>
      <w:sz w:val="48"/>
      <w:szCs w:val="48"/>
    </w:rPr>
  </w:style>
  <w:style w:type="table" w:customStyle="1" w:styleId="1">
    <w:name w:val="1"/>
    <w:basedOn w:val="TableNormal"/>
    <w:rsid w:val="00E51D6E"/>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5FE35-C29A-4D62-8D4D-29D6612B2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28585-A91D-4096-9B7B-ABC17791D810}">
  <ds:schemaRefs>
    <ds:schemaRef ds:uri="http://purl.org/dc/elements/1.1/"/>
    <ds:schemaRef ds:uri="aeb1018d-6ac3-4153-8873-468ba639bc0e"/>
    <ds:schemaRef ds:uri="http://purl.org/dc/terms/"/>
    <ds:schemaRef ds:uri="http://schemas.microsoft.com/office/2006/metadata/properties"/>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C65C8C-3F37-421E-8AB7-286801A9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Zoe Banyard</cp:lastModifiedBy>
  <cp:revision>5</cp:revision>
  <cp:lastPrinted>2020-07-06T12:17:00Z</cp:lastPrinted>
  <dcterms:created xsi:type="dcterms:W3CDTF">2023-08-28T13:57:00Z</dcterms:created>
  <dcterms:modified xsi:type="dcterms:W3CDTF">2023-09-13T11:36:00Z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